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E4422E" w:rsidP="00F811AC">
      <w:pPr>
        <w:jc w:val="right"/>
        <w:rPr>
          <w:rFonts w:ascii="Times New Roman" w:hAnsi="Times New Roman"/>
          <w:i/>
          <w:sz w:val="20"/>
          <w:szCs w:val="20"/>
        </w:rPr>
      </w:pPr>
      <w:r>
        <w:rPr>
          <w:rFonts w:ascii="Times New Roman" w:hAnsi="Times New Roman"/>
          <w:sz w:val="24"/>
          <w:szCs w:val="24"/>
        </w:rPr>
        <w:t xml:space="preserve">15.02.12 Монтаж, техническое обслуживание </w:t>
      </w:r>
      <w:bookmarkStart w:id="0" w:name="_GoBack"/>
      <w:bookmarkEnd w:id="0"/>
      <w:r>
        <w:rPr>
          <w:rFonts w:ascii="Times New Roman" w:hAnsi="Times New Roman"/>
          <w:sz w:val="24"/>
          <w:szCs w:val="24"/>
        </w:rPr>
        <w:t>и ремонт промышленного оборудования (по отраслям)</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8013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w:t>
      </w:r>
      <w:r w:rsidR="00701A12">
        <w:rPr>
          <w:rFonts w:ascii="Times New Roman" w:hAnsi="Times New Roman"/>
          <w:caps/>
          <w:sz w:val="24"/>
          <w:szCs w:val="24"/>
        </w:rPr>
        <w:t>.02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80133">
        <w:rPr>
          <w:rFonts w:ascii="Times New Roman" w:hAnsi="Times New Roman"/>
          <w:sz w:val="24"/>
          <w:szCs w:val="24"/>
        </w:rPr>
        <w:t>БД</w:t>
      </w:r>
      <w:r w:rsidR="00701A12">
        <w:rPr>
          <w:rFonts w:ascii="Times New Roman" w:hAnsi="Times New Roman"/>
          <w:sz w:val="24"/>
          <w:szCs w:val="24"/>
        </w:rPr>
        <w:t>.02 Литература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80133">
        <w:rPr>
          <w:rFonts w:ascii="Times New Roman" w:hAnsi="Times New Roman"/>
          <w:b/>
          <w:color w:val="000000" w:themeColor="text1"/>
          <w:sz w:val="24"/>
          <w:szCs w:val="24"/>
        </w:rPr>
        <w:t>БД</w:t>
      </w:r>
      <w:r w:rsidR="00701A12">
        <w:rPr>
          <w:rFonts w:ascii="Times New Roman" w:hAnsi="Times New Roman"/>
          <w:b/>
          <w:color w:val="000000" w:themeColor="text1"/>
          <w:sz w:val="24"/>
          <w:szCs w:val="24"/>
        </w:rPr>
        <w:t>.02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82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46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30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E1517B" w:rsidP="00DB18B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480133">
        <w:rPr>
          <w:rFonts w:ascii="Times New Roman" w:hAnsi="Times New Roman" w:cs="Times New Roman"/>
          <w:i w:val="0"/>
          <w:sz w:val="24"/>
          <w:szCs w:val="24"/>
        </w:rPr>
        <w:t>БД</w:t>
      </w:r>
      <w:r w:rsidR="00701A12">
        <w:rPr>
          <w:rFonts w:ascii="Times New Roman" w:hAnsi="Times New Roman" w:cs="Times New Roman"/>
          <w:i w:val="0"/>
          <w:sz w:val="24"/>
          <w:szCs w:val="24"/>
        </w:rPr>
        <w:t>.02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8363"/>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gridSpan w:val="2"/>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gridSpan w:val="2"/>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DB18BB">
        <w:trPr>
          <w:trHeight w:val="724"/>
        </w:trPr>
        <w:tc>
          <w:tcPr>
            <w:tcW w:w="2802" w:type="dxa"/>
            <w:tcBorders>
              <w:top w:val="nil"/>
              <w:bottom w:val="single" w:sz="4" w:space="0" w:color="auto"/>
            </w:tcBorders>
            <w:shd w:val="clear" w:color="auto" w:fill="auto"/>
          </w:tcPr>
          <w:p w:rsidR="00DB18BB" w:rsidRPr="00DB18BB" w:rsidRDefault="00DB18BB" w:rsidP="00DB18BB">
            <w:pPr>
              <w:rPr>
                <w:b/>
              </w:rPr>
            </w:pPr>
            <w:r w:rsidRPr="00DB18BB">
              <w:rPr>
                <w:b/>
                <w:bCs/>
              </w:rPr>
              <w:t>Раздел 1.</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XIX</w:t>
            </w:r>
            <w:r w:rsidRPr="00DB18BB">
              <w:rPr>
                <w:b/>
              </w:rPr>
              <w:t xml:space="preserve"> века</w:t>
            </w:r>
            <w:r w:rsidRPr="00DB18BB">
              <w:t>.</w:t>
            </w:r>
          </w:p>
        </w:tc>
        <w:tc>
          <w:tcPr>
            <w:tcW w:w="8930" w:type="dxa"/>
            <w:gridSpan w:val="2"/>
            <w:tcBorders>
              <w:top w:val="nil"/>
              <w:bottom w:val="single" w:sz="4" w:space="0" w:color="auto"/>
            </w:tcBorders>
            <w:shd w:val="clear" w:color="auto" w:fill="auto"/>
          </w:tcPr>
          <w:p w:rsidR="00DB18BB" w:rsidRPr="00DB18BB" w:rsidRDefault="00DB18BB" w:rsidP="00DB18BB">
            <w:pPr>
              <w:rPr>
                <w:bCs/>
              </w:rPr>
            </w:pPr>
          </w:p>
        </w:tc>
        <w:tc>
          <w:tcPr>
            <w:tcW w:w="1561" w:type="dxa"/>
            <w:tcBorders>
              <w:top w:val="nil"/>
            </w:tcBorders>
            <w:shd w:val="clear" w:color="auto" w:fill="auto"/>
          </w:tcPr>
          <w:p w:rsidR="00DB18BB" w:rsidRPr="00DB18BB" w:rsidRDefault="00DB18BB" w:rsidP="00DB18BB"/>
        </w:tc>
        <w:tc>
          <w:tcPr>
            <w:tcW w:w="1495" w:type="dxa"/>
            <w:vMerge w:val="restart"/>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1.1.</w:t>
            </w:r>
          </w:p>
          <w:p w:rsidR="00DB18BB" w:rsidRPr="00DB18BB" w:rsidRDefault="00DB18BB" w:rsidP="00DB18BB">
            <w:pPr>
              <w:rPr>
                <w:b/>
                <w:bCs/>
              </w:rPr>
            </w:pPr>
            <w:r w:rsidRPr="00DB18BB">
              <w:rPr>
                <w:b/>
              </w:rPr>
              <w:t xml:space="preserve">Русская литература первой половины </w:t>
            </w:r>
            <w:r w:rsidRPr="00DB18BB">
              <w:rPr>
                <w:b/>
                <w:lang w:val="en-US"/>
              </w:rPr>
              <w:t>XIX</w:t>
            </w:r>
            <w:r w:rsidRPr="00DB18BB">
              <w:rPr>
                <w:b/>
              </w:rPr>
              <w:t xml:space="preserve"> века</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rPr>
          <w:trHeight w:val="34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
                <w:bCs/>
              </w:rPr>
            </w:pPr>
            <w:r w:rsidRPr="00DB18BB">
              <w:t xml:space="preserve">Историко-культурный процесс и периодизация русской литературы. Взаимодействие русской и западноевропейской литературы в </w:t>
            </w:r>
            <w:r w:rsidRPr="00DB18BB">
              <w:rPr>
                <w:lang w:val="en-US"/>
              </w:rPr>
              <w:t>XIX</w:t>
            </w:r>
            <w:r w:rsidRPr="00DB18BB">
              <w:t xml:space="preserve"> веке. Самобытность русской литературы. Романтизм – ведущее направление русской литературы 1-й половины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0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Жизненный и творческий путь  </w:t>
            </w:r>
            <w:proofErr w:type="spellStart"/>
            <w:r w:rsidRPr="00DB18BB">
              <w:t>А.С.Пушкина</w:t>
            </w:r>
            <w:proofErr w:type="spellEnd"/>
            <w:r w:rsidRPr="00DB18BB">
              <w:t xml:space="preserve">. </w:t>
            </w:r>
          </w:p>
          <w:p w:rsidR="00DB18BB" w:rsidRPr="00DB18BB" w:rsidRDefault="00DB18BB" w:rsidP="00DB18BB"/>
          <w:p w:rsidR="00DB18BB" w:rsidRPr="00DB18BB" w:rsidRDefault="00DB18BB" w:rsidP="00DB18BB">
            <w:r w:rsidRPr="00DB18BB">
              <w:t xml:space="preserve">Основные темы и мотивы лирики </w:t>
            </w:r>
            <w:proofErr w:type="spellStart"/>
            <w:r w:rsidRPr="00DB18BB">
              <w:t>А.С.Пушкина</w:t>
            </w:r>
            <w:proofErr w:type="spellEnd"/>
            <w:r w:rsidRPr="00DB18BB">
              <w:t>. Поэма «Медный всадник».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29"/>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Жизненный и творческий путь  М.Ю. Лермонтова. </w:t>
            </w:r>
          </w:p>
          <w:p w:rsidR="00DB18BB" w:rsidRPr="00DB18BB" w:rsidRDefault="00DB18BB" w:rsidP="00DB18BB"/>
          <w:p w:rsidR="00DB18BB" w:rsidRPr="00DB18BB" w:rsidRDefault="00DB18BB" w:rsidP="00DB18BB">
            <w:r w:rsidRPr="00DB18BB">
              <w:t>Основные темы и мотивы лирики М.Ю. Лермонтова.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68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Значение творчества Н.В. Гоголя в русской литературе. </w:t>
            </w:r>
          </w:p>
          <w:p w:rsidR="00DB18BB" w:rsidRPr="00DB18BB" w:rsidRDefault="00DB18BB" w:rsidP="00DB18BB"/>
          <w:p w:rsidR="00DB18BB" w:rsidRPr="00DB18BB" w:rsidRDefault="00DB18BB" w:rsidP="00DB18BB">
            <w:pPr>
              <w:rPr>
                <w:b/>
                <w:bCs/>
              </w:rPr>
            </w:pPr>
            <w:r w:rsidRPr="00DB18BB">
              <w:t>Повесть «Портрет» Н.В. Гоголя.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p>
          <w:p w:rsidR="00DB18BB" w:rsidRPr="00DB18BB" w:rsidRDefault="00DB18BB" w:rsidP="00DB18BB">
            <w:pPr>
              <w:rPr>
                <w:bCs/>
              </w:rPr>
            </w:pPr>
            <w:r w:rsidRPr="00DB18BB">
              <w:rPr>
                <w:bCs/>
              </w:rPr>
              <w:t>Составление конспекта по теме «</w:t>
            </w:r>
            <w:r w:rsidRPr="00DB18BB">
              <w:t>Романтизм. Социальные и философские основы его возникновения</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А.С.Пушкина</w:t>
            </w:r>
            <w:proofErr w:type="spellEnd"/>
            <w:r w:rsidRPr="00DB18BB">
              <w:t>, М.Ю. Лермонтова,  Н.В. Гоголя».</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1.2.</w:t>
            </w:r>
          </w:p>
          <w:p w:rsidR="00DB18BB" w:rsidRPr="00DB18BB" w:rsidRDefault="00DB18BB" w:rsidP="00DB18BB">
            <w:pPr>
              <w:rPr>
                <w:b/>
                <w:bCs/>
              </w:rPr>
            </w:pPr>
            <w:r w:rsidRPr="00DB18BB">
              <w:rPr>
                <w:b/>
                <w:bCs/>
              </w:rPr>
              <w:t xml:space="preserve">Русская литература второй половины </w:t>
            </w:r>
            <w:r w:rsidRPr="00DB18BB">
              <w:rPr>
                <w:b/>
                <w:bCs/>
                <w:lang w:val="en-US"/>
              </w:rPr>
              <w:t>XIX</w:t>
            </w:r>
            <w:r w:rsidRPr="00DB18BB">
              <w:rPr>
                <w:b/>
                <w:bCs/>
              </w:rPr>
              <w:t xml:space="preserve"> века</w:t>
            </w:r>
          </w:p>
          <w:p w:rsidR="00DB18BB" w:rsidRPr="00DB18BB" w:rsidRDefault="00DB18BB" w:rsidP="00DB18BB">
            <w:pPr>
              <w:rPr>
                <w:b/>
                <w:bCs/>
              </w:rPr>
            </w:pPr>
          </w:p>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tc>
        <w:tc>
          <w:tcPr>
            <w:tcW w:w="8930" w:type="dxa"/>
            <w:gridSpan w:val="2"/>
            <w:shd w:val="clear" w:color="auto" w:fill="auto"/>
          </w:tcPr>
          <w:p w:rsidR="00DB18BB" w:rsidRPr="00DB18BB" w:rsidRDefault="00DB18BB" w:rsidP="00DB18BB">
            <w:r w:rsidRPr="00DB18BB">
              <w:lastRenderedPageBreak/>
              <w:t>Содержание учебного материала</w:t>
            </w:r>
          </w:p>
        </w:tc>
        <w:tc>
          <w:tcPr>
            <w:tcW w:w="1561" w:type="dxa"/>
            <w:vMerge w:val="restart"/>
            <w:shd w:val="clear" w:color="auto" w:fill="auto"/>
          </w:tcPr>
          <w:p w:rsidR="00DB18BB" w:rsidRPr="00DB18BB" w:rsidRDefault="00DB18BB" w:rsidP="00DB18BB">
            <w:r>
              <w:t>12</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Культурно-историческое развитие России середины </w:t>
            </w:r>
            <w:r w:rsidRPr="00DB18BB">
              <w:rPr>
                <w:lang w:val="en-US"/>
              </w:rPr>
              <w:t>XIX</w:t>
            </w:r>
            <w:r w:rsidRPr="00DB18BB">
              <w:t xml:space="preserve"> века, отражение его в литературном процессе. Феномен русской литературы. Жизнеутверждающий и критический реализм.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Социально-культурная новизна драматургии А.Н. Островского. Драма «Гроза».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Жизненный и творческий путь  И.А. Гончарова. История романа «Обломов».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Жизненный и творческий путь И.С. Тургенева. </w:t>
            </w:r>
          </w:p>
          <w:p w:rsidR="00DB18BB" w:rsidRPr="00DB18BB" w:rsidRDefault="00DB18BB" w:rsidP="00DB18BB">
            <w:r w:rsidRPr="00DB18BB">
              <w:t>Нравственная проблематика романа «Отцы и дети».</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Философская  лирика Ф.И. Тютчева.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Поэзия А.А. Фета как выражение идеала и красоты.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r w:rsidRPr="00DB18BB">
              <w:t xml:space="preserve">Поэма Н.А. Некрасова «Кому на Руси жить хорошо» – энциклопедия крестьянской жизни середины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8</w:t>
            </w:r>
          </w:p>
        </w:tc>
        <w:tc>
          <w:tcPr>
            <w:tcW w:w="8363" w:type="dxa"/>
            <w:shd w:val="clear" w:color="auto" w:fill="auto"/>
          </w:tcPr>
          <w:p w:rsidR="00DB18BB" w:rsidRPr="00DB18BB" w:rsidRDefault="00DB18BB" w:rsidP="00DB18BB">
            <w:r w:rsidRPr="00DB18BB">
              <w:t>Особенности повествовательной манеры Н.С. Лескова. Повесть «Очарованный странник».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9</w:t>
            </w:r>
          </w:p>
        </w:tc>
        <w:tc>
          <w:tcPr>
            <w:tcW w:w="8363" w:type="dxa"/>
            <w:shd w:val="clear" w:color="auto" w:fill="auto"/>
          </w:tcPr>
          <w:p w:rsidR="00DB18BB" w:rsidRPr="00DB18BB" w:rsidRDefault="00DB18BB" w:rsidP="00DB18BB">
            <w:r w:rsidRPr="00DB18BB">
              <w:t>Роль М.Е. Салтыкова-Щедрина в истории русской литературы. «История одного города».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10</w:t>
            </w:r>
          </w:p>
        </w:tc>
        <w:tc>
          <w:tcPr>
            <w:tcW w:w="8363" w:type="dxa"/>
            <w:shd w:val="clear" w:color="auto" w:fill="auto"/>
          </w:tcPr>
          <w:p w:rsidR="00DB18BB" w:rsidRPr="00DB18BB" w:rsidRDefault="00DB18BB" w:rsidP="00DB18BB">
            <w:r w:rsidRPr="00DB18BB">
              <w:t xml:space="preserve">Жизненный и творческий путь Ф.М. Достоевского. </w:t>
            </w:r>
          </w:p>
          <w:p w:rsidR="00DB18BB" w:rsidRPr="00DB18BB" w:rsidRDefault="00DB18BB" w:rsidP="00DB18BB">
            <w:r w:rsidRPr="00DB18BB">
              <w:t>Проблематика романа Ф.М. Достоевского «Преступление и наказание».</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11</w:t>
            </w:r>
          </w:p>
        </w:tc>
        <w:tc>
          <w:tcPr>
            <w:tcW w:w="8363" w:type="dxa"/>
            <w:shd w:val="clear" w:color="auto" w:fill="auto"/>
          </w:tcPr>
          <w:p w:rsidR="00DB18BB" w:rsidRPr="00DB18BB" w:rsidRDefault="00DB18BB" w:rsidP="00DB18BB">
            <w:r w:rsidRPr="00DB18BB">
              <w:t>Жизненный и творческий путь Л.Н. Толстого.</w:t>
            </w:r>
          </w:p>
          <w:p w:rsidR="00DB18BB" w:rsidRPr="00DB18BB" w:rsidRDefault="00DB18BB" w:rsidP="00DB18BB">
            <w:r w:rsidRPr="00DB18BB">
              <w:t xml:space="preserve"> Роман-эпопея Л.Н. Толстого «Война и мир». </w:t>
            </w:r>
          </w:p>
          <w:p w:rsidR="00DB18BB" w:rsidRPr="00DB18BB" w:rsidRDefault="00DB18BB" w:rsidP="00DB18BB">
            <w:r w:rsidRPr="00DB18BB">
              <w:t>Творчество позднего периода Л.Н. Толстого.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3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12</w:t>
            </w:r>
          </w:p>
        </w:tc>
        <w:tc>
          <w:tcPr>
            <w:tcW w:w="8363" w:type="dxa"/>
            <w:shd w:val="clear" w:color="auto" w:fill="auto"/>
          </w:tcPr>
          <w:p w:rsidR="00DB18BB" w:rsidRPr="00DB18BB" w:rsidRDefault="00DB18BB" w:rsidP="00DB18BB">
            <w:r w:rsidRPr="00DB18BB">
              <w:t xml:space="preserve">Жизненный и творческий путь А.П. Чехова. </w:t>
            </w:r>
          </w:p>
          <w:p w:rsidR="00DB18BB" w:rsidRPr="00DB18BB" w:rsidRDefault="00DB18BB" w:rsidP="00DB18BB">
            <w:r w:rsidRPr="00DB18BB">
              <w:t xml:space="preserve">Новый тип рассказа </w:t>
            </w:r>
            <w:proofErr w:type="spellStart"/>
            <w:r w:rsidRPr="00DB18BB">
              <w:t>А.П.Чехова</w:t>
            </w:r>
            <w:proofErr w:type="spellEnd"/>
            <w:r w:rsidRPr="00DB18BB">
              <w:t xml:space="preserve">. </w:t>
            </w:r>
          </w:p>
          <w:p w:rsidR="00DB18BB" w:rsidRPr="00DB18BB" w:rsidRDefault="00DB18BB" w:rsidP="00DB18BB">
            <w:r w:rsidRPr="00DB18BB">
              <w:t xml:space="preserve">Драматургия  </w:t>
            </w:r>
            <w:proofErr w:type="spellStart"/>
            <w:r w:rsidRPr="00DB18BB">
              <w:t>А.П.Чехова</w:t>
            </w:r>
            <w:proofErr w:type="spellEnd"/>
            <w:r w:rsidRPr="00DB18BB">
              <w:t>. Комедия «Вишневый сад».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056"/>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r w:rsidRPr="00DB18BB">
              <w:t>Составление конспекта по теме «Основные эстетические принципы реализма. Этапы развития реализма в XIX в.».</w:t>
            </w:r>
          </w:p>
          <w:p w:rsidR="00DB18BB" w:rsidRPr="00DB18BB" w:rsidRDefault="00DB18BB" w:rsidP="00DB18BB">
            <w:r w:rsidRPr="00DB18BB">
              <w:t>Подготовка реферативных сообщений «Жизненный и творческий путь А.Н. Островского, И.А. Гончарова, И.С. Тургенева, Ф.И. Тютчева, А.А. Фета, Н.А. Некрасова, Н.С. Лескова, М.Е. Салтыкова-Щедрина, Ф.М. Достоевского,  Л.Н. Толстого, А.П. Чехова».</w:t>
            </w:r>
          </w:p>
          <w:p w:rsidR="00DB18BB" w:rsidRPr="00DB18BB" w:rsidRDefault="00DB18BB" w:rsidP="00DB18BB">
            <w:r w:rsidRPr="00DB18BB">
              <w:t>Анализ художественных произведений.</w:t>
            </w:r>
          </w:p>
          <w:p w:rsidR="00DB18BB" w:rsidRPr="00DB18BB" w:rsidRDefault="00DB18BB" w:rsidP="00DB18BB">
            <w:r w:rsidRPr="00DB18BB">
              <w:t xml:space="preserve">Написание сочинений: 1. Образ Петербурга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Женские образы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lastRenderedPageBreak/>
              <w:t xml:space="preserve">«Преступление» и «наказание» Раскольникова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Роль эпилога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Раскольников и его двойники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shd w:val="clear" w:color="auto" w:fill="auto"/>
          </w:tcPr>
          <w:p w:rsidR="00DB18BB" w:rsidRPr="00DB18BB" w:rsidRDefault="00DB18BB" w:rsidP="00DB18BB">
            <w:pPr>
              <w:rPr>
                <w:b/>
              </w:rPr>
            </w:pPr>
            <w:r w:rsidRPr="00DB18BB">
              <w:rPr>
                <w:b/>
                <w:bCs/>
              </w:rPr>
              <w:lastRenderedPageBreak/>
              <w:t>Раздел 2.</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XX</w:t>
            </w:r>
            <w:r w:rsidRPr="00DB18BB">
              <w:rPr>
                <w:b/>
              </w:rPr>
              <w:t xml:space="preserve"> века</w:t>
            </w:r>
          </w:p>
        </w:tc>
        <w:tc>
          <w:tcPr>
            <w:tcW w:w="8930" w:type="dxa"/>
            <w:gridSpan w:val="2"/>
            <w:shd w:val="clear" w:color="auto" w:fill="auto"/>
          </w:tcPr>
          <w:p w:rsidR="00DB18BB" w:rsidRPr="00DB18BB" w:rsidRDefault="00DB18BB" w:rsidP="00DB18BB">
            <w:pPr>
              <w:rPr>
                <w:b/>
                <w:bCs/>
              </w:rPr>
            </w:pPr>
          </w:p>
        </w:tc>
        <w:tc>
          <w:tcPr>
            <w:tcW w:w="1561" w:type="dxa"/>
            <w:shd w:val="clear" w:color="auto" w:fill="auto"/>
          </w:tcPr>
          <w:p w:rsidR="00DB18BB" w:rsidRPr="00DB18BB" w:rsidRDefault="00DB18BB" w:rsidP="00DB18BB"/>
        </w:tc>
        <w:tc>
          <w:tcPr>
            <w:tcW w:w="1495" w:type="dxa"/>
            <w:vMerge/>
            <w:shd w:val="clear" w:color="auto" w:fill="auto"/>
          </w:tcPr>
          <w:p w:rsidR="00DB18BB" w:rsidRPr="00DB18BB" w:rsidRDefault="00DB18BB" w:rsidP="00DB18BB"/>
        </w:tc>
      </w:tr>
      <w:tr w:rsidR="00DB18BB" w:rsidRPr="00DB18BB" w:rsidTr="00DB18BB">
        <w:trPr>
          <w:trHeight w:val="219"/>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2.1.</w:t>
            </w:r>
          </w:p>
          <w:p w:rsidR="00DB18BB" w:rsidRPr="00DB18BB" w:rsidRDefault="00DB18BB" w:rsidP="00DB18BB">
            <w:pPr>
              <w:rPr>
                <w:b/>
                <w:bCs/>
              </w:rPr>
            </w:pPr>
            <w:r w:rsidRPr="00DB18BB">
              <w:rPr>
                <w:b/>
              </w:rPr>
              <w:t>Русская литература на рубеже веков</w:t>
            </w: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2</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rPr>
          <w:trHeight w:val="28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 xml:space="preserve">Общая характеристика культурно-исторического процесса рубежа </w:t>
            </w:r>
            <w:r w:rsidRPr="00DB18BB">
              <w:rPr>
                <w:lang w:val="en-US"/>
              </w:rPr>
              <w:t>XIX</w:t>
            </w:r>
            <w:r w:rsidRPr="00DB18BB">
              <w:t xml:space="preserve"> и </w:t>
            </w:r>
            <w:r w:rsidRPr="00DB18BB">
              <w:rPr>
                <w:lang w:val="en-US"/>
              </w:rPr>
              <w:t>XX</w:t>
            </w:r>
            <w:r w:rsidRPr="00DB18BB">
              <w:t xml:space="preserve"> веков и его отражение в литературе. Общечеловеческие проблемы начала </w:t>
            </w:r>
            <w:r w:rsidRPr="00DB18BB">
              <w:rPr>
                <w:lang w:val="en-US"/>
              </w:rPr>
              <w:t>XX</w:t>
            </w:r>
            <w:r w:rsidRPr="00DB18BB">
              <w:t xml:space="preserve"> века в прозе и поэзии. Новаторство литературы начала </w:t>
            </w:r>
            <w:r w:rsidRPr="00DB18BB">
              <w:rPr>
                <w:lang w:val="en-US"/>
              </w:rPr>
              <w:t>XX</w:t>
            </w:r>
            <w:r w:rsidRPr="00DB18BB">
              <w:t xml:space="preserve"> века.</w:t>
            </w:r>
          </w:p>
        </w:tc>
        <w:tc>
          <w:tcPr>
            <w:tcW w:w="1561" w:type="dxa"/>
            <w:vMerge/>
            <w:shd w:val="clear" w:color="auto" w:fill="auto"/>
          </w:tcPr>
          <w:p w:rsidR="00DB18BB" w:rsidRPr="00DB18BB" w:rsidRDefault="00DB18BB" w:rsidP="00DB18BB"/>
        </w:tc>
        <w:tc>
          <w:tcPr>
            <w:tcW w:w="1495" w:type="dxa"/>
            <w:tcBorders>
              <w:top w:val="single" w:sz="4" w:space="0" w:color="auto"/>
            </w:tcBorders>
            <w:shd w:val="clear" w:color="auto" w:fill="auto"/>
          </w:tcPr>
          <w:p w:rsidR="00DB18BB" w:rsidRPr="00DB18BB" w:rsidRDefault="00DB18BB" w:rsidP="00DB18BB"/>
        </w:tc>
      </w:tr>
      <w:tr w:rsidR="00DB18BB" w:rsidRPr="00DB18BB" w:rsidTr="00DB18BB">
        <w:trPr>
          <w:trHeight w:val="365"/>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roofErr w:type="gramStart"/>
            <w:r w:rsidRPr="00DB18BB">
              <w:t>Реалистическое</w:t>
            </w:r>
            <w:proofErr w:type="gramEnd"/>
            <w:r w:rsidRPr="00DB18BB">
              <w:t xml:space="preserve"> и символическое в прозе и поэзии </w:t>
            </w:r>
            <w:proofErr w:type="spellStart"/>
            <w:r w:rsidRPr="00DB18BB">
              <w:t>И.А.Бунина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91"/>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Нравственные и социальные проблемы в рассказах А.И. Куприна.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11"/>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И.А.Бунина</w:t>
            </w:r>
            <w:proofErr w:type="spellEnd"/>
            <w:r w:rsidRPr="00DB18BB">
              <w:t>, А.И. Куприна».</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270"/>
        </w:trPr>
        <w:tc>
          <w:tcPr>
            <w:tcW w:w="2802" w:type="dxa"/>
            <w:vMerge w:val="restart"/>
            <w:tcBorders>
              <w:top w:val="single" w:sz="4" w:space="0" w:color="auto"/>
              <w:bottom w:val="single" w:sz="4" w:space="0" w:color="auto"/>
            </w:tcBorders>
            <w:shd w:val="clear" w:color="auto" w:fill="auto"/>
          </w:tcPr>
          <w:p w:rsidR="00DB18BB" w:rsidRPr="00DB18BB" w:rsidRDefault="00DB18BB" w:rsidP="00DB18BB">
            <w:pPr>
              <w:rPr>
                <w:b/>
                <w:bCs/>
              </w:rPr>
            </w:pPr>
            <w:r w:rsidRPr="00DB18BB">
              <w:rPr>
                <w:b/>
                <w:bCs/>
              </w:rPr>
              <w:t xml:space="preserve">Тема 2.2. </w:t>
            </w:r>
          </w:p>
          <w:p w:rsidR="00DB18BB" w:rsidRPr="00DB18BB" w:rsidRDefault="00DB18BB" w:rsidP="00DB18BB">
            <w:r w:rsidRPr="00DB18BB">
              <w:rPr>
                <w:b/>
                <w:bCs/>
              </w:rPr>
              <w:t xml:space="preserve">Литература начала </w:t>
            </w:r>
            <w:r w:rsidRPr="00DB18BB">
              <w:rPr>
                <w:b/>
                <w:bCs/>
                <w:lang w:val="en-US"/>
              </w:rPr>
              <w:t>XX</w:t>
            </w:r>
            <w:r w:rsidRPr="00DB18BB">
              <w:rPr>
                <w:b/>
                <w:bCs/>
              </w:rPr>
              <w:t xml:space="preserve"> века</w:t>
            </w:r>
          </w:p>
        </w:tc>
        <w:tc>
          <w:tcPr>
            <w:tcW w:w="8930" w:type="dxa"/>
            <w:gridSpan w:val="2"/>
            <w:tcBorders>
              <w:top w:val="nil"/>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top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Серебряный век как своеобразный «русский ренессанс». </w:t>
            </w:r>
          </w:p>
          <w:p w:rsidR="00DB18BB" w:rsidRPr="00DB18BB" w:rsidRDefault="00DB18BB" w:rsidP="00DB18BB">
            <w:pPr>
              <w:rPr>
                <w:bCs/>
              </w:rPr>
            </w:pPr>
            <w:r w:rsidRPr="00DB18BB">
              <w:t>Литературные течения поэзии русского модернизма: символизм, акмеизм, футуризм.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proofErr w:type="gramStart"/>
            <w:r w:rsidRPr="00DB18BB">
              <w:t>Правда</w:t>
            </w:r>
            <w:proofErr w:type="gramEnd"/>
            <w:r w:rsidRPr="00DB18BB">
              <w:t xml:space="preserve"> жизни в рассказах </w:t>
            </w:r>
            <w:proofErr w:type="spellStart"/>
            <w:r w:rsidRPr="00DB18BB">
              <w:t>М.Горького</w:t>
            </w:r>
            <w:proofErr w:type="spellEnd"/>
            <w:r w:rsidRPr="00DB18BB">
              <w:t>. Новаторство Горького - драматурга.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87"/>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Лирика А.А. Блока. Поэма «Двенадцать».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Поэты, творившие вне литературных течений: И.Ф. Анненский, М.И. Цветаева</w:t>
            </w:r>
            <w:r w:rsidRPr="00DB18BB">
              <w:rPr>
                <w:bCs/>
              </w:rPr>
              <w:t>».</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М.Горького</w:t>
            </w:r>
            <w:proofErr w:type="spellEnd"/>
            <w:r w:rsidRPr="00DB18BB">
              <w:rPr>
                <w:bCs/>
              </w:rPr>
              <w:t xml:space="preserve">, </w:t>
            </w:r>
            <w:r w:rsidRPr="00DB18BB">
              <w:t>А.А. Блока</w:t>
            </w:r>
            <w:r w:rsidRPr="00DB18BB">
              <w:rPr>
                <w:bCs/>
              </w:rPr>
              <w:t>».</w:t>
            </w:r>
          </w:p>
          <w:p w:rsidR="00DB18BB" w:rsidRPr="00DB18BB" w:rsidRDefault="00DB18BB" w:rsidP="00DB18BB">
            <w:pPr>
              <w:rPr>
                <w:bCs/>
              </w:rPr>
            </w:pPr>
            <w:r w:rsidRPr="00DB18BB">
              <w:rPr>
                <w:bCs/>
              </w:rPr>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rPr>
          <w:trHeight w:val="270"/>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2.3.</w:t>
            </w:r>
          </w:p>
          <w:p w:rsidR="00DB18BB" w:rsidRPr="00DB18BB" w:rsidRDefault="00DB18BB" w:rsidP="00DB18BB">
            <w:pPr>
              <w:rPr>
                <w:b/>
                <w:i/>
              </w:rPr>
            </w:pPr>
            <w:r w:rsidRPr="00DB18BB">
              <w:rPr>
                <w:b/>
              </w:rPr>
              <w:t>Литература 20-х годов</w:t>
            </w:r>
          </w:p>
          <w:p w:rsidR="00DB18BB" w:rsidRPr="00DB18BB" w:rsidRDefault="00DB18BB" w:rsidP="00DB18BB">
            <w:pPr>
              <w:rPr>
                <w:b/>
              </w:rPr>
            </w:pP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Противоречивость развития культуры в 20-е годы. Литературный процесс 20-х годов. Литературные группировки и журналы. Политика партии в области литературы в 20-е годы.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Поэтическая новизна лирики В.В. Маяковского.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16"/>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Крестьянская поэзия 20-х годов. Художественное своеобразие творчества </w:t>
            </w:r>
            <w:proofErr w:type="spellStart"/>
            <w:r w:rsidRPr="00DB18BB">
              <w:t>С.А.Есенина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20"/>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темам «</w:t>
            </w:r>
            <w:r w:rsidRPr="00DB18BB">
              <w:t>Тема России и революции в творчестве поэтов разных поколений и мировоззрений</w:t>
            </w:r>
            <w:r w:rsidRPr="00DB18BB">
              <w:rPr>
                <w:bCs/>
              </w:rPr>
              <w:t>», «</w:t>
            </w:r>
            <w:r w:rsidRPr="00DB18BB">
              <w:t xml:space="preserve">Беспокойство за судьбу родной земли человека, живущего на ней, в творчестве С. Есенина, Н. Клюева, С. </w:t>
            </w:r>
            <w:proofErr w:type="spellStart"/>
            <w:r w:rsidRPr="00DB18BB">
              <w:t>Клычкова</w:t>
            </w:r>
            <w:proofErr w:type="spellEnd"/>
            <w:r w:rsidRPr="00DB18BB">
              <w:t>, П. Васильева</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В.В. Маяковского, </w:t>
            </w:r>
            <w:proofErr w:type="spellStart"/>
            <w:r w:rsidRPr="00DB18BB">
              <w:t>С.А.Есенина</w:t>
            </w:r>
            <w:proofErr w:type="spellEnd"/>
            <w:r w:rsidRPr="00DB18BB">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rPr>
            </w:pPr>
            <w:r w:rsidRPr="00DB18BB">
              <w:rPr>
                <w:b/>
              </w:rPr>
              <w:t>Тема 2.4.</w:t>
            </w:r>
          </w:p>
          <w:p w:rsidR="00DB18BB" w:rsidRPr="00DB18BB" w:rsidRDefault="00DB18BB" w:rsidP="00DB18BB">
            <w:pPr>
              <w:rPr>
                <w:b/>
              </w:rPr>
            </w:pPr>
            <w:r w:rsidRPr="00DB18BB">
              <w:rPr>
                <w:b/>
              </w:rPr>
              <w:t>Литература 30-х – начала 40-х годов.</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Становление новой культуры в 30-е годы. Поворот к патриотизму в середине 30-х годов. Социалистический реализм как новый художественный метод.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Основные темы творчества </w:t>
            </w:r>
            <w:proofErr w:type="spellStart"/>
            <w:r w:rsidRPr="00DB18BB">
              <w:t>М.М.Цветаевой</w:t>
            </w:r>
            <w:proofErr w:type="spellEnd"/>
            <w:r w:rsidRPr="00DB18BB">
              <w:t>. Поэзия как напряженный моноло</w:t>
            </w:r>
            <w:proofErr w:type="gramStart"/>
            <w:r w:rsidRPr="00DB18BB">
              <w:t>г-</w:t>
            </w:r>
            <w:proofErr w:type="gramEnd"/>
            <w:r w:rsidRPr="00DB18BB">
              <w:t xml:space="preserve"> исповедь.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Поэзия О.Э. Мандельштама. Противостояние поэта «веку-волкодаву».</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Социально-философское содержание творчества А.П. Платонова. Традиции русской сатиры в творчестве писателя.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Проблематика и особенности поэтики прозы И.Э. Бабеля.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 xml:space="preserve">Творчество М.А. Булгакова. </w:t>
            </w:r>
          </w:p>
          <w:p w:rsidR="00DB18BB" w:rsidRPr="00DB18BB" w:rsidRDefault="00DB18BB" w:rsidP="00DB18BB">
            <w:r w:rsidRPr="00DB18BB">
              <w:t>Роман М.А. Булгакова  «Мастер и Маргарита».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pPr>
              <w:rPr>
                <w:bCs/>
              </w:rPr>
            </w:pPr>
            <w:r w:rsidRPr="00DB18BB">
              <w:t xml:space="preserve">Роман-эпопея «Тихий Дон» </w:t>
            </w:r>
            <w:proofErr w:type="spellStart"/>
            <w:r w:rsidRPr="00DB18BB">
              <w:t>М.А.Шолохова</w:t>
            </w:r>
            <w:proofErr w:type="spellEnd"/>
            <w:r w:rsidRPr="00DB18BB">
              <w:t>.</w:t>
            </w:r>
          </w:p>
        </w:tc>
        <w:tc>
          <w:tcPr>
            <w:tcW w:w="1561" w:type="dxa"/>
            <w:vMerge/>
            <w:shd w:val="clear" w:color="auto" w:fill="auto"/>
          </w:tcPr>
          <w:p w:rsidR="00DB18BB" w:rsidRPr="00DB18BB" w:rsidRDefault="00DB18BB" w:rsidP="00DB18BB"/>
        </w:tc>
        <w:tc>
          <w:tcPr>
            <w:tcW w:w="1495" w:type="dxa"/>
            <w:tcBorders>
              <w:bottom w:val="single" w:sz="4" w:space="0" w:color="auto"/>
            </w:tcBorders>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w:t>
            </w:r>
            <w:r w:rsidRPr="00DB18BB">
              <w:t xml:space="preserve"> «Трагедия изображения Гражданской войны в художественной литературе»</w:t>
            </w:r>
            <w:r w:rsidRPr="00DB18BB">
              <w:rPr>
                <w:bCs/>
              </w:rPr>
              <w:t>.</w:t>
            </w:r>
          </w:p>
          <w:p w:rsidR="00DB18BB" w:rsidRPr="00DB18BB" w:rsidRDefault="00DB18BB" w:rsidP="00DB18BB">
            <w:r w:rsidRPr="00DB18BB">
              <w:rPr>
                <w:bCs/>
              </w:rPr>
              <w:t>Подготовка реферативных сообщений «</w:t>
            </w:r>
            <w:r w:rsidRPr="00DB18BB">
              <w:t xml:space="preserve">Жизненный и творческий путь </w:t>
            </w:r>
            <w:proofErr w:type="spellStart"/>
            <w:r w:rsidRPr="00DB18BB">
              <w:t>М.М.Цветаевой</w:t>
            </w:r>
            <w:proofErr w:type="spellEnd"/>
            <w:r w:rsidRPr="00DB18BB">
              <w:t xml:space="preserve">, О.Э. Мандельштама, А.П. Платонова, И.Э. Бабеля, М.А. Булгакова,  </w:t>
            </w:r>
            <w:proofErr w:type="spellStart"/>
            <w:r w:rsidRPr="00DB18BB">
              <w:t>М.А.Шолохова</w:t>
            </w:r>
            <w:proofErr w:type="spellEnd"/>
            <w:r w:rsidRPr="00DB18BB">
              <w:rPr>
                <w:bCs/>
              </w:rPr>
              <w:t>»</w:t>
            </w:r>
            <w:r w:rsidRPr="00DB18BB">
              <w:rPr>
                <w:b/>
                <w:bCs/>
              </w:rPr>
              <w:t>.</w:t>
            </w:r>
          </w:p>
          <w:p w:rsidR="00DB18BB" w:rsidRPr="00DB18BB" w:rsidRDefault="00DB18BB" w:rsidP="00DB18BB">
            <w:r w:rsidRPr="00DB18BB">
              <w:t>Анализ художественных произведений.</w:t>
            </w:r>
          </w:p>
          <w:p w:rsidR="00DB18BB" w:rsidRPr="00DB18BB" w:rsidRDefault="00DB18BB" w:rsidP="00DB18BB">
            <w:r w:rsidRPr="00DB18BB">
              <w:t>Написание сочинений по теме «Неповторимость изображения русского характера в романе М.А. Шолохова «Тихий Дон».</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90"/>
        </w:trPr>
        <w:tc>
          <w:tcPr>
            <w:tcW w:w="2802" w:type="dxa"/>
            <w:vMerge w:val="restart"/>
            <w:shd w:val="clear" w:color="auto" w:fill="auto"/>
          </w:tcPr>
          <w:p w:rsidR="00DB18BB" w:rsidRPr="00DB18BB" w:rsidRDefault="00DB18BB" w:rsidP="00DB18BB">
            <w:pPr>
              <w:rPr>
                <w:b/>
              </w:rPr>
            </w:pPr>
            <w:r w:rsidRPr="00DB18BB">
              <w:rPr>
                <w:b/>
              </w:rPr>
              <w:t xml:space="preserve">Тема 2.5. </w:t>
            </w:r>
          </w:p>
          <w:p w:rsidR="00DB18BB" w:rsidRPr="00DB18BB" w:rsidRDefault="00DB18BB" w:rsidP="00DB18BB">
            <w:pPr>
              <w:rPr>
                <w:b/>
              </w:rPr>
            </w:pPr>
            <w:r w:rsidRPr="00DB18BB">
              <w:rPr>
                <w:b/>
              </w:rPr>
              <w:t>Литература периода Великой Отечественной войны и</w:t>
            </w:r>
          </w:p>
          <w:p w:rsidR="00DB18BB" w:rsidRPr="00DB18BB" w:rsidRDefault="00DB18BB" w:rsidP="00DB18BB">
            <w:pPr>
              <w:rPr>
                <w:b/>
              </w:rPr>
            </w:pPr>
            <w:r w:rsidRPr="00DB18BB">
              <w:rPr>
                <w:b/>
              </w:rPr>
              <w:t>первых послевоенных лет</w:t>
            </w:r>
          </w:p>
          <w:p w:rsidR="00DB18BB" w:rsidRPr="00DB18BB" w:rsidRDefault="00DB18BB" w:rsidP="00DB18BB">
            <w:pPr>
              <w:rPr>
                <w:b/>
              </w:rPr>
            </w:pPr>
          </w:p>
          <w:p w:rsidR="00DB18BB" w:rsidRPr="00DB18BB" w:rsidRDefault="00DB18BB" w:rsidP="00DB18BB">
            <w:pPr>
              <w:rPr>
                <w:b/>
              </w:rPr>
            </w:pPr>
          </w:p>
        </w:tc>
        <w:tc>
          <w:tcPr>
            <w:tcW w:w="8930" w:type="dxa"/>
            <w:gridSpan w:val="2"/>
            <w:shd w:val="clear" w:color="auto" w:fill="auto"/>
          </w:tcPr>
          <w:p w:rsidR="00DB18BB" w:rsidRPr="00DB18BB" w:rsidRDefault="00DB18BB" w:rsidP="00DB18BB">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Произведения первых послевоенных лет. Проблемы человеческого бытия, добра и зла, эгоизма и жизненного подвига.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 xml:space="preserve">Жизненный и творческий путь </w:t>
            </w:r>
            <w:proofErr w:type="spellStart"/>
            <w:r w:rsidRPr="00DB18BB">
              <w:t>А.А.Ахматовой</w:t>
            </w:r>
            <w:proofErr w:type="spellEnd"/>
            <w:r w:rsidRPr="00DB18BB">
              <w:t>. Поэма «Реквием»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Лирика Б.Л. Пастернака. Особенности поэтического восприятия.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71"/>
        </w:trPr>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pPr>
              <w:rPr>
                <w:bCs/>
              </w:rPr>
            </w:pPr>
            <w:r w:rsidRPr="00DB18BB">
              <w:t>Тема войны и памяти в лирике А.Т. Твардовского.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723"/>
        </w:trPr>
        <w:tc>
          <w:tcPr>
            <w:tcW w:w="2802" w:type="dxa"/>
            <w:vMerge/>
            <w:shd w:val="clear" w:color="auto" w:fill="auto"/>
          </w:tcPr>
          <w:p w:rsidR="00DB18BB" w:rsidRPr="00DB18BB" w:rsidRDefault="00DB18BB" w:rsidP="00DB18BB">
            <w:pPr>
              <w:rPr>
                <w:b/>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Патриотическая поэзия и песни Великой Отечественной войны</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А.А.Ахматовой</w:t>
            </w:r>
            <w:proofErr w:type="spellEnd"/>
            <w:r w:rsidRPr="00DB18BB">
              <w:t xml:space="preserve">,  Б.Л. </w:t>
            </w:r>
            <w:r w:rsidRPr="00DB18BB">
              <w:lastRenderedPageBreak/>
              <w:t>Пастернака, А.Т. Твардовского</w:t>
            </w:r>
            <w:r w:rsidRPr="00DB18BB">
              <w:rPr>
                <w:bCs/>
              </w:rPr>
              <w:t>».</w:t>
            </w:r>
          </w:p>
          <w:p w:rsidR="00DB18BB" w:rsidRPr="00DB18BB" w:rsidRDefault="00DB18BB" w:rsidP="00DB18BB">
            <w:pPr>
              <w:rPr>
                <w:bCs/>
              </w:rPr>
            </w:pPr>
            <w:r w:rsidRPr="00DB18BB">
              <w:t>Анализ художественных произведений.</w:t>
            </w:r>
          </w:p>
          <w:p w:rsidR="00DB18BB" w:rsidRPr="00DB18BB" w:rsidRDefault="00DB18BB" w:rsidP="00DB18BB">
            <w:pPr>
              <w:rPr>
                <w:bCs/>
              </w:rPr>
            </w:pPr>
            <w:r w:rsidRPr="00DB18BB">
              <w:t>Написание сочинений по теме «Осмысление Великой Отечественной войны в художественной литературе».</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tcBorders>
              <w:right w:val="single" w:sz="4" w:space="0" w:color="auto"/>
            </w:tcBorders>
            <w:shd w:val="clear" w:color="auto" w:fill="auto"/>
          </w:tcPr>
          <w:p w:rsidR="00DB18BB" w:rsidRPr="00DB18BB" w:rsidRDefault="00DB18BB" w:rsidP="00DB18BB">
            <w:pPr>
              <w:rPr>
                <w:b/>
                <w:bCs/>
              </w:rPr>
            </w:pPr>
            <w:r w:rsidRPr="00DB18BB">
              <w:rPr>
                <w:b/>
                <w:bCs/>
              </w:rPr>
              <w:lastRenderedPageBreak/>
              <w:t>Тема 2.6.</w:t>
            </w:r>
          </w:p>
          <w:p w:rsidR="00DB18BB" w:rsidRPr="00DB18BB" w:rsidRDefault="00DB18BB" w:rsidP="00DB18BB">
            <w:pPr>
              <w:rPr>
                <w:b/>
              </w:rPr>
            </w:pPr>
            <w:r w:rsidRPr="00DB18BB">
              <w:rPr>
                <w:b/>
              </w:rPr>
              <w:t>Литература 50–80-х годов.</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Изменения в общественной и культурной жизни страны. Новые тенденции в литературе. Отражение конфликтов истории в судьбах героев. Поэзия 60-х годов.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Жизненный и творческий путь А.И. Солженицына. Новый подход к изображению прошлого. Повесть «Один день Ивана Денисовича»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Художественное своеобразие прозы  В.Т. Шаламова.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Художественные особенности прозы В. М. Шукшина.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Тема Родины в лирике Н.М. Рубцова и Расула Гамзатова.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pPr>
              <w:rPr>
                <w:bCs/>
              </w:rPr>
            </w:pPr>
            <w:r w:rsidRPr="00DB18BB">
              <w:t>Драматургия А.В. Вампилова</w:t>
            </w:r>
            <w:proofErr w:type="gramStart"/>
            <w:r w:rsidRPr="00DB18BB">
              <w:t xml:space="preserve">.. </w:t>
            </w:r>
            <w:proofErr w:type="gramEnd"/>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621"/>
        </w:trPr>
        <w:tc>
          <w:tcPr>
            <w:tcW w:w="2802" w:type="dxa"/>
            <w:vMerge/>
            <w:tcBorders>
              <w:right w:val="single" w:sz="4" w:space="0" w:color="auto"/>
            </w:tcBorders>
            <w:shd w:val="clear" w:color="auto" w:fill="auto"/>
          </w:tcPr>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Составление конспекта по теме «</w:t>
            </w:r>
            <w:r w:rsidRPr="00DB18BB">
              <w:t>Поэзия 60-х гг. ХХ века</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Жизненный и творческий путь А.И. Солженицына, В.Т. Шаламова, В.М. Шукшина, А.В. Вампилова</w:t>
            </w:r>
            <w:r w:rsidRPr="00DB18BB">
              <w:rPr>
                <w:bCs/>
              </w:rPr>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316"/>
        </w:trPr>
        <w:tc>
          <w:tcPr>
            <w:tcW w:w="2802" w:type="dxa"/>
            <w:vMerge w:val="restart"/>
            <w:tcBorders>
              <w:right w:val="single" w:sz="4" w:space="0" w:color="auto"/>
            </w:tcBorders>
            <w:shd w:val="clear" w:color="auto" w:fill="auto"/>
          </w:tcPr>
          <w:p w:rsidR="00DB18BB" w:rsidRPr="00DB18BB" w:rsidRDefault="00DB18BB" w:rsidP="00DB18BB">
            <w:pPr>
              <w:rPr>
                <w:b/>
              </w:rPr>
            </w:pPr>
            <w:r w:rsidRPr="00DB18BB">
              <w:rPr>
                <w:b/>
                <w:bCs/>
              </w:rPr>
              <w:t>Тема 2.7.</w:t>
            </w:r>
            <w:r w:rsidRPr="00DB18BB">
              <w:rPr>
                <w:b/>
              </w:rPr>
              <w:t xml:space="preserve"> </w:t>
            </w:r>
          </w:p>
          <w:p w:rsidR="00DB18BB" w:rsidRPr="00DB18BB" w:rsidRDefault="00DB18BB" w:rsidP="00DB18BB">
            <w:pPr>
              <w:rPr>
                <w:b/>
              </w:rPr>
            </w:pPr>
            <w:r w:rsidRPr="00DB18BB">
              <w:rPr>
                <w:b/>
              </w:rPr>
              <w:t>Русская литература</w:t>
            </w:r>
          </w:p>
          <w:p w:rsidR="00DB18BB" w:rsidRPr="00DB18BB" w:rsidRDefault="00DB18BB" w:rsidP="00DB18BB">
            <w:pPr>
              <w:rPr>
                <w:b/>
              </w:rPr>
            </w:pPr>
            <w:r w:rsidRPr="00DB18BB">
              <w:rPr>
                <w:b/>
              </w:rPr>
              <w:t>последних лет</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i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rsidRPr="00DB18BB">
              <w:t>2</w:t>
            </w:r>
          </w:p>
        </w:tc>
        <w:tc>
          <w:tcPr>
            <w:tcW w:w="1495" w:type="dxa"/>
            <w:vMerge/>
            <w:shd w:val="clear" w:color="auto" w:fill="auto"/>
          </w:tcPr>
          <w:p w:rsidR="00DB18BB" w:rsidRPr="00DB18BB" w:rsidRDefault="00DB18BB" w:rsidP="00DB18BB"/>
        </w:tc>
      </w:tr>
      <w:tr w:rsidR="00DB18BB" w:rsidRPr="00DB18BB" w:rsidTr="00DB18BB">
        <w:trPr>
          <w:trHeight w:val="650"/>
        </w:trPr>
        <w:tc>
          <w:tcPr>
            <w:tcW w:w="2802" w:type="dxa"/>
            <w:vMerge/>
            <w:tcBorders>
              <w:right w:val="single" w:sz="4" w:space="0" w:color="auto"/>
            </w:tcBorders>
            <w:shd w:val="clear" w:color="auto" w:fill="auto"/>
          </w:tcPr>
          <w:p w:rsidR="00DB18BB" w:rsidRPr="00DB18BB" w:rsidRDefault="00DB18BB" w:rsidP="00DB18BB">
            <w:pPr>
              <w:rPr>
                <w:b/>
                <w:bCs/>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Споры о путях развития культуры. А. Арбузов, В. Розов, В. Ерофеев, В. Пелевин -  общая характеристика творчества.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bCs/>
              </w:rPr>
            </w:pPr>
          </w:p>
        </w:tc>
        <w:tc>
          <w:tcPr>
            <w:tcW w:w="8930" w:type="dxa"/>
            <w:gridSpan w:val="2"/>
            <w:tcBorders>
              <w:left w:val="single" w:sz="4" w:space="0" w:color="auto"/>
            </w:tcBorders>
            <w:shd w:val="clear" w:color="auto" w:fill="auto"/>
          </w:tcPr>
          <w:p w:rsidR="00DB18BB" w:rsidRPr="00DB18BB" w:rsidRDefault="00DB18BB" w:rsidP="00DB18BB">
            <w:pPr>
              <w:rPr>
                <w:bCs/>
              </w:rPr>
            </w:pPr>
          </w:p>
          <w:p w:rsidR="00DB18BB" w:rsidRPr="00DB18BB" w:rsidRDefault="00DB18BB" w:rsidP="00DB18BB">
            <w:r w:rsidRPr="00DB18BB">
              <w:rPr>
                <w:bCs/>
              </w:rPr>
              <w:lastRenderedPageBreak/>
              <w:t>Ведение дневников чтения.</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c>
          <w:tcPr>
            <w:tcW w:w="11732" w:type="dxa"/>
            <w:gridSpan w:val="3"/>
            <w:shd w:val="clear" w:color="auto" w:fill="auto"/>
          </w:tcPr>
          <w:p w:rsidR="00DB18BB" w:rsidRPr="00DB18BB" w:rsidRDefault="00DB18BB" w:rsidP="00DB18BB">
            <w:r w:rsidRPr="00DB18BB">
              <w:rPr>
                <w:b/>
                <w:bCs/>
              </w:rPr>
              <w:lastRenderedPageBreak/>
              <w:t>Всего:</w:t>
            </w:r>
          </w:p>
        </w:tc>
        <w:tc>
          <w:tcPr>
            <w:tcW w:w="1561" w:type="dxa"/>
            <w:shd w:val="clear" w:color="auto" w:fill="auto"/>
          </w:tcPr>
          <w:p w:rsidR="00DB18BB" w:rsidRPr="00DB18BB" w:rsidRDefault="00E1517B" w:rsidP="00DB18BB">
            <w:r>
              <w:t>76</w:t>
            </w:r>
          </w:p>
        </w:tc>
        <w:tc>
          <w:tcPr>
            <w:tcW w:w="1495" w:type="dxa"/>
            <w:vMerge/>
            <w:shd w:val="clear" w:color="auto" w:fill="auto"/>
          </w:tcPr>
          <w:p w:rsidR="00DB18BB" w:rsidRPr="00DB18BB" w:rsidRDefault="00DB18BB"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w:t>
      </w:r>
      <w:proofErr w:type="gramStart"/>
      <w:r w:rsidRPr="00FC1DF4">
        <w:rPr>
          <w:rFonts w:ascii="Times New Roman" w:eastAsia="Century Schoolbook" w:hAnsi="Times New Roman"/>
          <w:color w:val="000000"/>
          <w:sz w:val="24"/>
          <w:szCs w:val="24"/>
        </w:rPr>
        <w:t>ОПОП СПО на базе основного общего образования.</w:t>
      </w:r>
      <w:proofErr w:type="gramEnd"/>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FD37DC"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DC" w:rsidRDefault="00FD37DC" w:rsidP="00BE4636">
      <w:pPr>
        <w:spacing w:after="0" w:line="240" w:lineRule="auto"/>
      </w:pPr>
      <w:r>
        <w:separator/>
      </w:r>
    </w:p>
  </w:endnote>
  <w:endnote w:type="continuationSeparator" w:id="0">
    <w:p w:rsidR="00FD37DC" w:rsidRDefault="00FD37D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0133" w:rsidRDefault="004801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p>
  <w:p w:rsidR="00480133" w:rsidRDefault="00480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DC" w:rsidRDefault="00FD37DC" w:rsidP="00BE4636">
      <w:pPr>
        <w:spacing w:after="0" w:line="240" w:lineRule="auto"/>
      </w:pPr>
      <w:r>
        <w:separator/>
      </w:r>
    </w:p>
  </w:footnote>
  <w:footnote w:type="continuationSeparator" w:id="0">
    <w:p w:rsidR="00FD37DC" w:rsidRDefault="00FD37DC"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B537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3E1"/>
    <w:rsid w:val="00B102ED"/>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C0C4F"/>
    <w:rsid w:val="00DD5689"/>
    <w:rsid w:val="00E10C68"/>
    <w:rsid w:val="00E1517B"/>
    <w:rsid w:val="00E26D97"/>
    <w:rsid w:val="00E2792E"/>
    <w:rsid w:val="00E32D40"/>
    <w:rsid w:val="00E4422E"/>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D37DC"/>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5059-2E1C-4988-9BEA-98D4E63A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2021-10-05T08:57:00Z</dcterms:created>
  <dcterms:modified xsi:type="dcterms:W3CDTF">2021-10-05T08:57:00Z</dcterms:modified>
</cp:coreProperties>
</file>